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93741" w14:textId="77777777" w:rsidR="00E8387C" w:rsidRPr="00E8387C" w:rsidRDefault="00E8387C" w:rsidP="00E8387C">
      <w:pPr>
        <w:spacing w:after="0" w:line="240" w:lineRule="auto"/>
        <w:jc w:val="center"/>
        <w:rPr>
          <w:rFonts w:ascii="Times New Roman" w:eastAsia="Times New Roman" w:hAnsi="Times New Roman"/>
          <w:b/>
          <w:bCs/>
          <w:sz w:val="24"/>
          <w:szCs w:val="24"/>
        </w:rPr>
      </w:pPr>
      <w:r w:rsidRPr="00E8387C">
        <w:rPr>
          <w:rFonts w:ascii="Times New Roman" w:eastAsia="Times New Roman" w:hAnsi="Times New Roman"/>
          <w:b/>
          <w:bCs/>
          <w:sz w:val="24"/>
          <w:szCs w:val="24"/>
        </w:rPr>
        <w:t>KALVARIJOS SAVIVALDYBĖS ADMINISTRACIJOS</w:t>
      </w:r>
    </w:p>
    <w:p w14:paraId="2CE98FD5" w14:textId="67B67594" w:rsidR="00E8387C" w:rsidRPr="00E8387C" w:rsidRDefault="00E8387C" w:rsidP="006F0BC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ŠVIETIMO, KULTŪROS IR SPORTO</w:t>
      </w:r>
      <w:r w:rsidRPr="00E8387C">
        <w:rPr>
          <w:rFonts w:ascii="Times New Roman" w:eastAsia="Times New Roman" w:hAnsi="Times New Roman"/>
          <w:b/>
          <w:bCs/>
          <w:sz w:val="24"/>
          <w:szCs w:val="24"/>
        </w:rPr>
        <w:t xml:space="preserve"> SKYRIUS</w:t>
      </w:r>
    </w:p>
    <w:p w14:paraId="173FA257" w14:textId="77777777" w:rsidR="00E8387C" w:rsidRPr="00E8387C" w:rsidRDefault="00E8387C" w:rsidP="00E8387C">
      <w:pPr>
        <w:spacing w:after="0" w:line="240" w:lineRule="auto"/>
        <w:jc w:val="both"/>
        <w:rPr>
          <w:rFonts w:ascii="Times New Roman" w:eastAsia="Times New Roman" w:hAnsi="Times New Roman"/>
          <w:sz w:val="24"/>
          <w:szCs w:val="24"/>
        </w:rPr>
      </w:pPr>
    </w:p>
    <w:p w14:paraId="7F43B3C6" w14:textId="77777777" w:rsidR="00E8387C" w:rsidRPr="00E8387C" w:rsidRDefault="00E8387C" w:rsidP="00E8387C">
      <w:pPr>
        <w:spacing w:after="0" w:line="240" w:lineRule="auto"/>
        <w:jc w:val="both"/>
        <w:rPr>
          <w:rFonts w:ascii="Times New Roman" w:eastAsia="Times New Roman" w:hAnsi="Times New Roman"/>
          <w:sz w:val="24"/>
          <w:szCs w:val="24"/>
        </w:rPr>
      </w:pPr>
    </w:p>
    <w:p w14:paraId="6354C0C4" w14:textId="77777777" w:rsidR="00E8387C" w:rsidRPr="006F0BCB" w:rsidRDefault="00E8387C" w:rsidP="00E8387C">
      <w:pPr>
        <w:spacing w:after="0" w:line="240" w:lineRule="auto"/>
        <w:jc w:val="center"/>
        <w:rPr>
          <w:rFonts w:ascii="Times New Roman" w:eastAsia="Times New Roman" w:hAnsi="Times New Roman"/>
          <w:b/>
          <w:bCs/>
          <w:sz w:val="24"/>
          <w:szCs w:val="24"/>
        </w:rPr>
      </w:pPr>
      <w:r w:rsidRPr="006F0BCB">
        <w:rPr>
          <w:rFonts w:ascii="Times New Roman" w:eastAsia="Times New Roman" w:hAnsi="Times New Roman"/>
          <w:b/>
          <w:bCs/>
          <w:sz w:val="24"/>
          <w:szCs w:val="24"/>
        </w:rPr>
        <w:t>AIŠKINAMASIS RAŠTAS</w:t>
      </w:r>
    </w:p>
    <w:p w14:paraId="019CEDD2" w14:textId="1EEC6F55" w:rsidR="001D5641" w:rsidRDefault="001D5641" w:rsidP="001D5641">
      <w:pPr>
        <w:spacing w:after="0" w:line="240" w:lineRule="auto"/>
        <w:jc w:val="center"/>
        <w:rPr>
          <w:rFonts w:ascii="Times New Roman" w:eastAsia="Times New Roman" w:hAnsi="Times New Roman"/>
          <w:b/>
          <w:sz w:val="24"/>
          <w:szCs w:val="20"/>
        </w:rPr>
      </w:pPr>
      <w:r>
        <w:rPr>
          <w:rFonts w:ascii="Times New Roman" w:eastAsia="Times New Roman" w:hAnsi="Times New Roman"/>
          <w:b/>
          <w:sz w:val="24"/>
          <w:szCs w:val="20"/>
        </w:rPr>
        <w:t>DĖL MOKAMOS PAILGINTOS DIENOS (POPAMOKINĖS VEIKLOS) GRUPĖS PASLAUGOS TEIKIMO KALVARIJOS SAVIVALDYBĖS UGDYMO ĮSTAIGOSE TVARKOS APRAŠO TVIRTINIMO</w:t>
      </w:r>
    </w:p>
    <w:p w14:paraId="7C5C3A1F" w14:textId="77777777" w:rsidR="001D5641" w:rsidRDefault="001D5641" w:rsidP="001D5641">
      <w:pPr>
        <w:spacing w:after="0" w:line="240" w:lineRule="auto"/>
        <w:jc w:val="center"/>
        <w:rPr>
          <w:rFonts w:ascii="Times New Roman" w:eastAsia="Times New Roman" w:hAnsi="Times New Roman"/>
          <w:szCs w:val="20"/>
        </w:rPr>
      </w:pPr>
    </w:p>
    <w:p w14:paraId="00AA357F" w14:textId="77777777" w:rsidR="00E8387C" w:rsidRDefault="00E8387C" w:rsidP="00E8387C">
      <w:pPr>
        <w:tabs>
          <w:tab w:val="left" w:pos="1296"/>
          <w:tab w:val="center" w:pos="4153"/>
          <w:tab w:val="right" w:pos="8306"/>
        </w:tabs>
        <w:spacing w:after="0" w:line="240" w:lineRule="auto"/>
        <w:jc w:val="center"/>
        <w:rPr>
          <w:rFonts w:ascii="Times New Roman" w:eastAsia="Times New Roman" w:hAnsi="Times New Roman"/>
          <w:b/>
          <w:sz w:val="24"/>
          <w:szCs w:val="20"/>
        </w:rPr>
      </w:pPr>
    </w:p>
    <w:tbl>
      <w:tblPr>
        <w:tblStyle w:val="Lentelstinklelis"/>
        <w:tblW w:w="0" w:type="auto"/>
        <w:tblLook w:val="04A0" w:firstRow="1" w:lastRow="0" w:firstColumn="1" w:lastColumn="0" w:noHBand="0" w:noVBand="1"/>
      </w:tblPr>
      <w:tblGrid>
        <w:gridCol w:w="4814"/>
        <w:gridCol w:w="4814"/>
      </w:tblGrid>
      <w:tr w:rsidR="00E8387C" w:rsidRPr="00E95DDE" w14:paraId="61E295D8" w14:textId="77777777" w:rsidTr="00E91EAA">
        <w:tc>
          <w:tcPr>
            <w:tcW w:w="4814" w:type="dxa"/>
          </w:tcPr>
          <w:p w14:paraId="070CD3C4"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pavadinimas</w:t>
            </w:r>
          </w:p>
          <w:p w14:paraId="1224AC6B"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66489193" w14:textId="420CA116" w:rsidR="00B9395E" w:rsidRPr="00B9395E" w:rsidRDefault="00B9395E" w:rsidP="001D5641">
            <w:pPr>
              <w:spacing w:line="360" w:lineRule="auto"/>
              <w:rPr>
                <w:rFonts w:ascii="Times New Roman" w:eastAsia="Times New Roman" w:hAnsi="Times New Roman"/>
                <w:bCs/>
                <w:sz w:val="24"/>
              </w:rPr>
            </w:pPr>
            <w:r w:rsidRPr="00B9395E">
              <w:rPr>
                <w:rFonts w:ascii="Times New Roman" w:eastAsia="Times New Roman" w:hAnsi="Times New Roman"/>
                <w:bCs/>
                <w:sz w:val="24"/>
              </w:rPr>
              <w:t xml:space="preserve">Dėl mokamos pailgintos dienos (popamokinės veiklos) grupės paslaugos teikimo </w:t>
            </w:r>
            <w:r>
              <w:rPr>
                <w:rFonts w:ascii="Times New Roman" w:eastAsia="Times New Roman" w:hAnsi="Times New Roman"/>
                <w:bCs/>
                <w:sz w:val="24"/>
              </w:rPr>
              <w:t>K</w:t>
            </w:r>
            <w:r w:rsidRPr="00B9395E">
              <w:rPr>
                <w:rFonts w:ascii="Times New Roman" w:eastAsia="Times New Roman" w:hAnsi="Times New Roman"/>
                <w:bCs/>
                <w:sz w:val="24"/>
              </w:rPr>
              <w:t>alvarijos savivaldybės ugdymo įstaigose tvarkos aprašo tvirtinimo</w:t>
            </w:r>
          </w:p>
          <w:p w14:paraId="23F750C7" w14:textId="731C7DF9" w:rsidR="00E8387C" w:rsidRPr="00E95DDE" w:rsidRDefault="00E8387C" w:rsidP="00B9395E">
            <w:pPr>
              <w:spacing w:line="360" w:lineRule="auto"/>
            </w:pPr>
          </w:p>
        </w:tc>
      </w:tr>
      <w:tr w:rsidR="00E8387C" w:rsidRPr="00E95DDE" w14:paraId="4E53AEF9" w14:textId="77777777" w:rsidTr="00E91EAA">
        <w:tc>
          <w:tcPr>
            <w:tcW w:w="4814" w:type="dxa"/>
          </w:tcPr>
          <w:p w14:paraId="4C9B581C"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tikslas (-ai)</w:t>
            </w:r>
          </w:p>
          <w:p w14:paraId="7E8FFF70"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754760A6" w14:textId="2027D7C0" w:rsidR="00E8387C" w:rsidRPr="00C648FF" w:rsidRDefault="001D5641" w:rsidP="008C11A6">
            <w:pPr>
              <w:pStyle w:val="Antrats"/>
              <w:tabs>
                <w:tab w:val="clear" w:pos="4153"/>
                <w:tab w:val="clear" w:pos="8306"/>
              </w:tabs>
              <w:spacing w:line="360" w:lineRule="auto"/>
              <w:jc w:val="both"/>
              <w:rPr>
                <w:lang w:val="lt-LT"/>
              </w:rPr>
            </w:pPr>
            <w:r>
              <w:rPr>
                <w:lang w:val="lt-LT"/>
              </w:rPr>
              <w:t xml:space="preserve">Patvirtinti Mokamos pailgintos dienos (popamokinės veiklos) grupės paslaugos teikimo Kalvarijos savivaldybės ugdymo įstaigose tvarkos aprašą. </w:t>
            </w:r>
          </w:p>
        </w:tc>
      </w:tr>
      <w:tr w:rsidR="00E8387C" w:rsidRPr="00E95DDE" w14:paraId="3AB03AB0" w14:textId="77777777" w:rsidTr="0032228C">
        <w:trPr>
          <w:trHeight w:val="1212"/>
        </w:trPr>
        <w:tc>
          <w:tcPr>
            <w:tcW w:w="4814" w:type="dxa"/>
          </w:tcPr>
          <w:p w14:paraId="7B6C6B3B"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Sprendimo projekto uždavinys (-iai)</w:t>
            </w:r>
          </w:p>
          <w:p w14:paraId="095AC267"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226F2966" w14:textId="77777777" w:rsidR="00E11F5E" w:rsidRDefault="00E11F5E" w:rsidP="000E3491">
            <w:pPr>
              <w:pStyle w:val="prastasiniatinklio"/>
              <w:spacing w:before="0" w:beforeAutospacing="0" w:after="0" w:afterAutospacing="0" w:line="360" w:lineRule="auto"/>
              <w:jc w:val="both"/>
            </w:pPr>
            <w:r>
              <w:t>1. Nustatyti vieningą pailgintos dienos grupės paslaugos teikimo tvarką visose Kalvarijos savivaldybės ugdymo įstaigose.</w:t>
            </w:r>
          </w:p>
          <w:p w14:paraId="5B1C0D21" w14:textId="6F77D33D" w:rsidR="00E11F5E" w:rsidRDefault="00E11F5E" w:rsidP="000E3491">
            <w:pPr>
              <w:pStyle w:val="prastasiniatinklio"/>
              <w:spacing w:before="0" w:beforeAutospacing="0" w:after="0" w:afterAutospacing="0" w:line="360" w:lineRule="auto"/>
              <w:jc w:val="both"/>
            </w:pPr>
            <w:r>
              <w:t>2. Reglamentuoti grupės steigimo, darbo organizavimo, mokinių priėmimo, įmokų</w:t>
            </w:r>
            <w:r w:rsidR="00644A3F">
              <w:t xml:space="preserve"> dydį ir</w:t>
            </w:r>
            <w:r>
              <w:t xml:space="preserve"> apskaitos tvarką.</w:t>
            </w:r>
          </w:p>
          <w:p w14:paraId="7E61DD8B" w14:textId="77777777" w:rsidR="00E11F5E" w:rsidRDefault="00E11F5E" w:rsidP="000E3491">
            <w:pPr>
              <w:pStyle w:val="prastasiniatinklio"/>
              <w:spacing w:before="0" w:beforeAutospacing="0" w:after="0" w:afterAutospacing="0" w:line="360" w:lineRule="auto"/>
              <w:jc w:val="both"/>
            </w:pPr>
            <w:r>
              <w:t>3. Apibrėžti grupės auklėtojo funkcijas ir atsakomybę.</w:t>
            </w:r>
          </w:p>
          <w:p w14:paraId="79E0A894" w14:textId="32BE39D5" w:rsidR="005E7AF1" w:rsidRPr="000E3491" w:rsidRDefault="00E11F5E" w:rsidP="000E3491">
            <w:pPr>
              <w:pStyle w:val="prastasiniatinklio"/>
              <w:spacing w:before="0" w:beforeAutospacing="0" w:after="0" w:afterAutospacing="0" w:line="360" w:lineRule="auto"/>
              <w:jc w:val="both"/>
              <w:rPr>
                <w:b/>
                <w:bCs/>
              </w:rPr>
            </w:pPr>
            <w:r>
              <w:t xml:space="preserve">4. Užtikrinti aiškų ir skaidrų paslaugos teikimo modelį tėvams ir mokykloms. </w:t>
            </w:r>
          </w:p>
        </w:tc>
      </w:tr>
      <w:tr w:rsidR="00E8387C" w:rsidRPr="00E95DDE" w14:paraId="1314C6D2" w14:textId="77777777" w:rsidTr="00E91EAA">
        <w:tc>
          <w:tcPr>
            <w:tcW w:w="4814" w:type="dxa"/>
          </w:tcPr>
          <w:p w14:paraId="15C854C5" w14:textId="77777777" w:rsidR="00E8387C" w:rsidRPr="00E95DDE" w:rsidRDefault="00E8387C" w:rsidP="008C11A6">
            <w:pPr>
              <w:pStyle w:val="Antrats"/>
              <w:tabs>
                <w:tab w:val="clear" w:pos="4153"/>
                <w:tab w:val="clear" w:pos="8306"/>
              </w:tabs>
              <w:spacing w:line="360" w:lineRule="auto"/>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4168D372" w14:textId="77777777" w:rsidR="00E8387C" w:rsidRPr="00E95DDE" w:rsidRDefault="00E8387C" w:rsidP="008C11A6">
            <w:pPr>
              <w:pStyle w:val="Antrats"/>
              <w:tabs>
                <w:tab w:val="clear" w:pos="4153"/>
                <w:tab w:val="clear" w:pos="8306"/>
              </w:tabs>
              <w:spacing w:line="360" w:lineRule="auto"/>
              <w:jc w:val="both"/>
              <w:rPr>
                <w:lang w:val="lt-LT"/>
              </w:rPr>
            </w:pPr>
          </w:p>
        </w:tc>
        <w:tc>
          <w:tcPr>
            <w:tcW w:w="4814" w:type="dxa"/>
          </w:tcPr>
          <w:p w14:paraId="26D84B9E" w14:textId="77777777" w:rsidR="0053365E" w:rsidRPr="0053365E" w:rsidRDefault="0053365E" w:rsidP="0053365E">
            <w:pPr>
              <w:pStyle w:val="prastasiniatinklio"/>
              <w:spacing w:before="0" w:beforeAutospacing="0" w:after="0" w:afterAutospacing="0" w:line="360" w:lineRule="auto"/>
              <w:jc w:val="both"/>
            </w:pPr>
            <w:r w:rsidRPr="0053365E">
              <w:rPr>
                <w:rStyle w:val="Grietas"/>
                <w:b w:val="0"/>
                <w:bCs w:val="0"/>
              </w:rPr>
              <w:t>Sprendimo projektas parengtas vadovaujantis Lietuvos Respublikos vietos savivaldos įstatymo 15 straipsnio 4 dalimi, kuri nustato, kad jeigu teisės aktuose savivaldybei suteikiami papildomi įgaliojimai, sprendimų dėl tokių įgaliojimų vykdymo priėmimo iniciatyva, neperžengiant nustatytų įgaliojimų, priklauso savivaldybės tarybai.</w:t>
            </w:r>
          </w:p>
          <w:p w14:paraId="05078152" w14:textId="181AF49F" w:rsidR="0053365E" w:rsidRPr="0053365E" w:rsidRDefault="0053365E" w:rsidP="0053365E">
            <w:pPr>
              <w:pStyle w:val="prastasiniatinklio"/>
              <w:spacing w:before="0" w:beforeAutospacing="0" w:after="0" w:afterAutospacing="0" w:line="360" w:lineRule="auto"/>
              <w:jc w:val="both"/>
            </w:pPr>
            <w:r w:rsidRPr="0053365E">
              <w:rPr>
                <w:rStyle w:val="Grietas"/>
                <w:b w:val="0"/>
                <w:bCs w:val="0"/>
              </w:rPr>
              <w:lastRenderedPageBreak/>
              <w:t>Taip pat vadovaujamasi Lietuvos Respublikos švietimo įstatymo 58 straipsnio 1 dalies 3 punktu, kuris nustato, kad savivaldybė formuoja ikimokyklinio, priešmokyklinio, pradinio, pagrindinio ir vidurinio ugdymo, vaikų ir suaugusiųjų neformaliojo švietimo programas teikiančių mokyklų tinklą, sudaro sąlygas vaikų privalomajam švietimui vykdyti, inicijuoja gyventojų poreikius atitinkantį profesinio mokymo ir suaugusiųjų švietimo teikėjų tinklą ir savarankiškai formuoja neformaliojo švietimo teikėjų tinklą</w:t>
            </w:r>
            <w:r>
              <w:rPr>
                <w:rStyle w:val="Grietas"/>
                <w:b w:val="0"/>
                <w:bCs w:val="0"/>
              </w:rPr>
              <w:t xml:space="preserve">, ir </w:t>
            </w:r>
            <w:r w:rsidRPr="0053365E">
              <w:rPr>
                <w:rStyle w:val="Grietas"/>
                <w:b w:val="0"/>
                <w:bCs w:val="0"/>
              </w:rPr>
              <w:t>70 straipsnio 7 dalimi, kuri nustato, kad atlyginimo dydį už mokyklos įstatuose nustatytas mokinių tėvų (globėjų, rūpintojų) pageidavimu teikiamas papildomas paslaugas (pailgintos dienos grupės, popamokinė mokinių priežiūra, klubai, būreliai, stovyklos, ekskursijos ir kt.) nustato mokyklos savininko teises ir pareigas įgyvendinanti institucija (valstybinėse ir savivaldybės mokyklose) arba savininkas (kitose mokyklose).</w:t>
            </w:r>
          </w:p>
          <w:p w14:paraId="6D8499FF" w14:textId="51ECA782" w:rsidR="00E8387C" w:rsidRPr="0053365E" w:rsidRDefault="00E8387C" w:rsidP="0053365E">
            <w:pPr>
              <w:pStyle w:val="prastasiniatinklio"/>
              <w:spacing w:before="0" w:beforeAutospacing="0" w:after="0" w:afterAutospacing="0" w:line="360" w:lineRule="auto"/>
              <w:jc w:val="both"/>
            </w:pPr>
          </w:p>
        </w:tc>
      </w:tr>
      <w:tr w:rsidR="00E8387C" w:rsidRPr="0032228C" w14:paraId="6499DC80" w14:textId="77777777" w:rsidTr="00E91EAA">
        <w:tc>
          <w:tcPr>
            <w:tcW w:w="4814" w:type="dxa"/>
          </w:tcPr>
          <w:p w14:paraId="1F1C3172"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lastRenderedPageBreak/>
              <w:t>Laukiami rezultatai ir galimos pasekmės (tiek teigiamos, tiek neigiamos)</w:t>
            </w:r>
          </w:p>
          <w:p w14:paraId="17A19D03"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2E113137" w14:textId="1CB40AE0" w:rsidR="00E8387C" w:rsidRPr="0032228C" w:rsidRDefault="00644A3F" w:rsidP="00BD143B">
            <w:pPr>
              <w:pStyle w:val="prastasiniatinklio"/>
              <w:spacing w:before="0" w:beforeAutospacing="0" w:after="0" w:afterAutospacing="0" w:line="360" w:lineRule="auto"/>
              <w:jc w:val="both"/>
            </w:pPr>
            <w:r>
              <w:t>Užtikrinamas vaikų saugumas ir turiningas užimtumas po pamokų, sudaromos sąlygos tėvams derinti darbo ir šeimos įsipareigojimus, suvienodinama paslaugos teikimo tvarka visose mokyklose. Padidinus įkainį</w:t>
            </w:r>
            <w:r w:rsidR="00093861">
              <w:t xml:space="preserve"> nuo 0,35</w:t>
            </w:r>
            <w:r>
              <w:t xml:space="preserve"> iki </w:t>
            </w:r>
            <w:r w:rsidRPr="00644A3F">
              <w:rPr>
                <w:rStyle w:val="Grietas"/>
                <w:b w:val="0"/>
                <w:bCs w:val="0"/>
              </w:rPr>
              <w:t>0,40 Eur už valandą</w:t>
            </w:r>
            <w:r>
              <w:t>, užtikrinamas tvaresnis paslaugos finansavimas, didesnės galimybės gerinti edukacinę aplinką ir užtikrinti grupės auklėtojo darbo užmokestį.</w:t>
            </w:r>
          </w:p>
        </w:tc>
      </w:tr>
      <w:tr w:rsidR="00E8387C" w:rsidRPr="0032228C" w14:paraId="0090FA01" w14:textId="77777777" w:rsidTr="00E91EAA">
        <w:tc>
          <w:tcPr>
            <w:tcW w:w="4814" w:type="dxa"/>
          </w:tcPr>
          <w:p w14:paraId="7DAD0C50"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Lėšų poreikis ir šaltiniai</w:t>
            </w:r>
          </w:p>
          <w:p w14:paraId="72BE55E4"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0AF1FD59" w14:textId="26810836" w:rsidR="00605A75" w:rsidRPr="0032228C" w:rsidRDefault="001D5641" w:rsidP="00193823">
            <w:pPr>
              <w:pStyle w:val="prastasiniatinklio"/>
              <w:spacing w:before="0" w:beforeAutospacing="0" w:after="0" w:afterAutospacing="0" w:line="360" w:lineRule="auto"/>
              <w:jc w:val="both"/>
            </w:pPr>
            <w:r>
              <w:t>S</w:t>
            </w:r>
            <w:r w:rsidR="00222F03">
              <w:t xml:space="preserve">avivaldybės </w:t>
            </w:r>
            <w:r w:rsidR="00FC2609">
              <w:t>biudžet</w:t>
            </w:r>
            <w:r>
              <w:t>o</w:t>
            </w:r>
            <w:r w:rsidR="00FC2609">
              <w:t xml:space="preserve"> lėšos</w:t>
            </w:r>
            <w:r w:rsidR="0053365E">
              <w:t xml:space="preserve">, tėvų (globėjų) </w:t>
            </w:r>
            <w:r w:rsidR="0060578E">
              <w:t>įmokos</w:t>
            </w:r>
            <w:r w:rsidR="0053365E">
              <w:t xml:space="preserve">. </w:t>
            </w:r>
          </w:p>
        </w:tc>
      </w:tr>
      <w:tr w:rsidR="00E8387C" w:rsidRPr="0032228C" w14:paraId="0FC46255" w14:textId="77777777" w:rsidTr="00E91EAA">
        <w:tc>
          <w:tcPr>
            <w:tcW w:w="4814" w:type="dxa"/>
          </w:tcPr>
          <w:p w14:paraId="54D3B474"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lastRenderedPageBreak/>
              <w:t>Kiti sprendimui priimti reikalingi pagrindimai, skaičiavimai ir paaiškinimai</w:t>
            </w:r>
          </w:p>
          <w:p w14:paraId="58BEB9E8"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27EED093" w14:textId="5D272AC9" w:rsidR="00E8387C" w:rsidRPr="00C648FF" w:rsidRDefault="0053365E" w:rsidP="008C11A6">
            <w:pPr>
              <w:pStyle w:val="Antrats"/>
              <w:tabs>
                <w:tab w:val="clear" w:pos="4153"/>
                <w:tab w:val="clear" w:pos="8306"/>
              </w:tabs>
              <w:spacing w:line="360" w:lineRule="auto"/>
              <w:jc w:val="both"/>
              <w:rPr>
                <w:lang w:val="lt-LT"/>
              </w:rPr>
            </w:pPr>
            <w:r>
              <w:rPr>
                <w:lang w:val="lt-LT"/>
              </w:rPr>
              <w:t>-</w:t>
            </w:r>
          </w:p>
        </w:tc>
      </w:tr>
      <w:tr w:rsidR="00E8387C" w:rsidRPr="0032228C" w14:paraId="790309A0" w14:textId="77777777" w:rsidTr="00E91EAA">
        <w:tc>
          <w:tcPr>
            <w:tcW w:w="4814" w:type="dxa"/>
          </w:tcPr>
          <w:p w14:paraId="7BFD22EE"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Poreikis sprendimo projektą įvertinti antikorupciniu požiūriu ir pagrindimas</w:t>
            </w:r>
          </w:p>
          <w:p w14:paraId="3931EC50"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4B43899C" w14:textId="47FC5047" w:rsidR="00E8387C" w:rsidRPr="0053365E" w:rsidRDefault="0053365E" w:rsidP="008C11A6">
            <w:pPr>
              <w:pStyle w:val="Antrats"/>
              <w:tabs>
                <w:tab w:val="clear" w:pos="4153"/>
                <w:tab w:val="clear" w:pos="8306"/>
              </w:tabs>
              <w:spacing w:line="360" w:lineRule="auto"/>
              <w:jc w:val="both"/>
              <w:rPr>
                <w:lang w:val="lt-LT"/>
              </w:rPr>
            </w:pPr>
            <w:r w:rsidRPr="0053365E">
              <w:rPr>
                <w:lang w:val="lt-LT"/>
              </w:rPr>
              <w:t>Sprendimo projektas nereikalauja antikorupcinio vertinimo, nes juo nustatoma tik pailgintos dienos (popamokinės veiklos) grupės paslaugos teikimo organizavimo tvarka ir fiksuotas įkainis, kurio dydį pagal Lietuvos Respublikos švietimo įstatymo 70 straipsnio 7 dalį nustato mokyklos savininko teises ir pareigas įgyvendinanti institucija. Teisės aktas nesuteikia diskrecinių galių individualiai nustatyti kainas, nereguliuoja viešųjų pirkimų, turto ar paramos skirstymo, todėl korupcijos rizikos nekelia ir antikorupcinio vertinimo atlikti neprivaloma.</w:t>
            </w:r>
          </w:p>
        </w:tc>
      </w:tr>
      <w:tr w:rsidR="00E8387C" w:rsidRPr="0032228C" w14:paraId="078C9A5B" w14:textId="77777777" w:rsidTr="00E91EAA">
        <w:tc>
          <w:tcPr>
            <w:tcW w:w="4814" w:type="dxa"/>
          </w:tcPr>
          <w:p w14:paraId="049524CF"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Sprendimo projekto iniciatoriai, rengėjas ar rengėjų grupė</w:t>
            </w:r>
          </w:p>
          <w:p w14:paraId="68B1B90B" w14:textId="77777777" w:rsidR="00E8387C" w:rsidRPr="0032228C" w:rsidRDefault="00E8387C" w:rsidP="008C11A6">
            <w:pPr>
              <w:pStyle w:val="Antrats"/>
              <w:tabs>
                <w:tab w:val="clear" w:pos="4153"/>
                <w:tab w:val="clear" w:pos="8306"/>
              </w:tabs>
              <w:spacing w:line="360" w:lineRule="auto"/>
              <w:jc w:val="both"/>
              <w:rPr>
                <w:lang w:val="lt-LT"/>
              </w:rPr>
            </w:pPr>
          </w:p>
        </w:tc>
        <w:tc>
          <w:tcPr>
            <w:tcW w:w="4814" w:type="dxa"/>
          </w:tcPr>
          <w:p w14:paraId="0514BC68" w14:textId="6D8276A3" w:rsidR="00935AB4" w:rsidRPr="0053365E" w:rsidRDefault="00935AB4" w:rsidP="001D5641">
            <w:pPr>
              <w:pStyle w:val="Antrats"/>
              <w:tabs>
                <w:tab w:val="clear" w:pos="4153"/>
                <w:tab w:val="clear" w:pos="8306"/>
              </w:tabs>
              <w:spacing w:line="360" w:lineRule="auto"/>
              <w:jc w:val="both"/>
              <w:rPr>
                <w:lang w:val="lt-LT"/>
              </w:rPr>
            </w:pPr>
            <w:r w:rsidRPr="0053365E">
              <w:rPr>
                <w:lang w:val="lt-LT"/>
              </w:rPr>
              <w:t>Sprendimo iniciator</w:t>
            </w:r>
            <w:r w:rsidR="001D5641" w:rsidRPr="0053365E">
              <w:rPr>
                <w:lang w:val="lt-LT"/>
              </w:rPr>
              <w:t>ius ir r</w:t>
            </w:r>
            <w:r w:rsidRPr="0053365E">
              <w:rPr>
                <w:lang w:val="lt-LT"/>
              </w:rPr>
              <w:t>engėjas – Švietimo, kultūros ir sporto skyrius</w:t>
            </w:r>
            <w:r w:rsidR="00386D5E" w:rsidRPr="0053365E">
              <w:rPr>
                <w:lang w:val="lt-LT"/>
              </w:rPr>
              <w:t>.</w:t>
            </w:r>
          </w:p>
        </w:tc>
      </w:tr>
      <w:tr w:rsidR="00E8387C" w:rsidRPr="0032228C" w14:paraId="4E3303AD" w14:textId="77777777" w:rsidTr="00E91EAA">
        <w:tc>
          <w:tcPr>
            <w:tcW w:w="4814" w:type="dxa"/>
          </w:tcPr>
          <w:p w14:paraId="380A4DDB" w14:textId="77777777" w:rsidR="00E8387C" w:rsidRPr="0032228C" w:rsidRDefault="00E8387C" w:rsidP="008C11A6">
            <w:pPr>
              <w:pStyle w:val="Antrats"/>
              <w:tabs>
                <w:tab w:val="clear" w:pos="4153"/>
                <w:tab w:val="clear" w:pos="8306"/>
              </w:tabs>
              <w:spacing w:line="360" w:lineRule="auto"/>
              <w:jc w:val="both"/>
              <w:rPr>
                <w:lang w:val="lt-LT"/>
              </w:rPr>
            </w:pPr>
            <w:r w:rsidRPr="0032228C">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7E599841" w14:textId="2337316B" w:rsidR="00E8387C" w:rsidRPr="00C648FF" w:rsidRDefault="00935AB4" w:rsidP="008C11A6">
            <w:pPr>
              <w:pStyle w:val="Antrats"/>
              <w:tabs>
                <w:tab w:val="clear" w:pos="4153"/>
                <w:tab w:val="clear" w:pos="8306"/>
              </w:tabs>
              <w:spacing w:line="360" w:lineRule="auto"/>
              <w:jc w:val="both"/>
              <w:rPr>
                <w:lang w:val="lt-LT"/>
              </w:rPr>
            </w:pPr>
            <w:r w:rsidRPr="006D1F86">
              <w:rPr>
                <w:lang w:val="lt-LT"/>
              </w:rPr>
              <w:t xml:space="preserve">Kalvarijos sav. </w:t>
            </w:r>
            <w:r w:rsidR="001D5641">
              <w:rPr>
                <w:lang w:val="lt-LT"/>
              </w:rPr>
              <w:t>bendrojo ugdymo mokyklos</w:t>
            </w:r>
          </w:p>
        </w:tc>
      </w:tr>
    </w:tbl>
    <w:p w14:paraId="1620ECAD" w14:textId="77777777" w:rsidR="00E8387C" w:rsidRPr="0032228C" w:rsidRDefault="00E8387C" w:rsidP="00E8387C">
      <w:pPr>
        <w:pStyle w:val="Antrats"/>
        <w:tabs>
          <w:tab w:val="clear" w:pos="4153"/>
          <w:tab w:val="clear" w:pos="8306"/>
        </w:tabs>
        <w:jc w:val="both"/>
        <w:rPr>
          <w:lang w:val="lt-LT"/>
        </w:rPr>
      </w:pPr>
    </w:p>
    <w:p w14:paraId="2E5D2213" w14:textId="6852976C" w:rsidR="008E7E0C" w:rsidRDefault="00E8387C" w:rsidP="008C11A6">
      <w:pPr>
        <w:pStyle w:val="Antrats"/>
        <w:tabs>
          <w:tab w:val="clear" w:pos="4153"/>
          <w:tab w:val="clear" w:pos="8306"/>
        </w:tabs>
        <w:jc w:val="center"/>
      </w:pPr>
      <w:r w:rsidRPr="0032228C">
        <w:rPr>
          <w:lang w:val="lt-LT"/>
        </w:rPr>
        <w:t>______________________________</w:t>
      </w:r>
    </w:p>
    <w:sectPr w:rsidR="008E7E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E2FBD"/>
    <w:multiLevelType w:val="hybridMultilevel"/>
    <w:tmpl w:val="14E4E55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3251CEC"/>
    <w:multiLevelType w:val="hybridMultilevel"/>
    <w:tmpl w:val="70923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F17BF2"/>
    <w:multiLevelType w:val="multilevel"/>
    <w:tmpl w:val="A688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5B7892"/>
    <w:multiLevelType w:val="hybridMultilevel"/>
    <w:tmpl w:val="F7EEF6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5C699D"/>
    <w:multiLevelType w:val="hybridMultilevel"/>
    <w:tmpl w:val="C592F692"/>
    <w:lvl w:ilvl="0" w:tplc="C7B64C4E">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5" w15:restartNumberingAfterBreak="0">
    <w:nsid w:val="60E5751A"/>
    <w:multiLevelType w:val="multilevel"/>
    <w:tmpl w:val="78FA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B347AE"/>
    <w:multiLevelType w:val="hybridMultilevel"/>
    <w:tmpl w:val="D17ABCD6"/>
    <w:lvl w:ilvl="0" w:tplc="0662223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672376">
    <w:abstractNumId w:val="5"/>
  </w:num>
  <w:num w:numId="2" w16cid:durableId="1829322462">
    <w:abstractNumId w:val="2"/>
  </w:num>
  <w:num w:numId="3" w16cid:durableId="2080251516">
    <w:abstractNumId w:val="1"/>
  </w:num>
  <w:num w:numId="4" w16cid:durableId="924874879">
    <w:abstractNumId w:val="3"/>
  </w:num>
  <w:num w:numId="5" w16cid:durableId="973173890">
    <w:abstractNumId w:val="4"/>
  </w:num>
  <w:num w:numId="6" w16cid:durableId="2111654759">
    <w:abstractNumId w:val="6"/>
  </w:num>
  <w:num w:numId="7" w16cid:durableId="13963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79"/>
    <w:rsid w:val="00006A70"/>
    <w:rsid w:val="00022E91"/>
    <w:rsid w:val="000470AC"/>
    <w:rsid w:val="00057721"/>
    <w:rsid w:val="00093861"/>
    <w:rsid w:val="000C4455"/>
    <w:rsid w:val="000E3491"/>
    <w:rsid w:val="0010701D"/>
    <w:rsid w:val="0012001D"/>
    <w:rsid w:val="00127869"/>
    <w:rsid w:val="00131B50"/>
    <w:rsid w:val="001658A0"/>
    <w:rsid w:val="00184691"/>
    <w:rsid w:val="00193823"/>
    <w:rsid w:val="00197380"/>
    <w:rsid w:val="001A47A6"/>
    <w:rsid w:val="001D0F45"/>
    <w:rsid w:val="001D5641"/>
    <w:rsid w:val="002116D9"/>
    <w:rsid w:val="00222F03"/>
    <w:rsid w:val="00223D9C"/>
    <w:rsid w:val="00224483"/>
    <w:rsid w:val="00243CAD"/>
    <w:rsid w:val="00246D6F"/>
    <w:rsid w:val="00272EED"/>
    <w:rsid w:val="00273127"/>
    <w:rsid w:val="00276716"/>
    <w:rsid w:val="002E16F0"/>
    <w:rsid w:val="002F1BEB"/>
    <w:rsid w:val="00300D24"/>
    <w:rsid w:val="0030220C"/>
    <w:rsid w:val="003042D9"/>
    <w:rsid w:val="0032102B"/>
    <w:rsid w:val="0032228C"/>
    <w:rsid w:val="00363D32"/>
    <w:rsid w:val="00366AA4"/>
    <w:rsid w:val="0037254C"/>
    <w:rsid w:val="00386D5E"/>
    <w:rsid w:val="003A10CD"/>
    <w:rsid w:val="003B0397"/>
    <w:rsid w:val="003C3EB3"/>
    <w:rsid w:val="004007A9"/>
    <w:rsid w:val="00420826"/>
    <w:rsid w:val="00422BA2"/>
    <w:rsid w:val="00433251"/>
    <w:rsid w:val="00435E15"/>
    <w:rsid w:val="00445811"/>
    <w:rsid w:val="0045303F"/>
    <w:rsid w:val="00453456"/>
    <w:rsid w:val="0045586B"/>
    <w:rsid w:val="00492BC1"/>
    <w:rsid w:val="00493E88"/>
    <w:rsid w:val="00496652"/>
    <w:rsid w:val="004C6FC9"/>
    <w:rsid w:val="004D0607"/>
    <w:rsid w:val="004D171A"/>
    <w:rsid w:val="004E3329"/>
    <w:rsid w:val="004F0F8B"/>
    <w:rsid w:val="004F7224"/>
    <w:rsid w:val="00514701"/>
    <w:rsid w:val="0053365E"/>
    <w:rsid w:val="00544E7E"/>
    <w:rsid w:val="0056110A"/>
    <w:rsid w:val="00583062"/>
    <w:rsid w:val="005B156A"/>
    <w:rsid w:val="005C7562"/>
    <w:rsid w:val="005E3B90"/>
    <w:rsid w:val="005E7AF1"/>
    <w:rsid w:val="005F75F1"/>
    <w:rsid w:val="0060578E"/>
    <w:rsid w:val="00605A75"/>
    <w:rsid w:val="0063040D"/>
    <w:rsid w:val="00630E12"/>
    <w:rsid w:val="006444AD"/>
    <w:rsid w:val="00644A3F"/>
    <w:rsid w:val="00690D79"/>
    <w:rsid w:val="00697454"/>
    <w:rsid w:val="006B1151"/>
    <w:rsid w:val="006B2476"/>
    <w:rsid w:val="006B4D77"/>
    <w:rsid w:val="006C7787"/>
    <w:rsid w:val="006D1F86"/>
    <w:rsid w:val="006D233D"/>
    <w:rsid w:val="006F0BCB"/>
    <w:rsid w:val="006F0BFA"/>
    <w:rsid w:val="006F3E28"/>
    <w:rsid w:val="00704DBF"/>
    <w:rsid w:val="00746258"/>
    <w:rsid w:val="00753A6E"/>
    <w:rsid w:val="007679C0"/>
    <w:rsid w:val="00783E8D"/>
    <w:rsid w:val="00787EB7"/>
    <w:rsid w:val="00794A44"/>
    <w:rsid w:val="007C2C05"/>
    <w:rsid w:val="007D7D05"/>
    <w:rsid w:val="007E3313"/>
    <w:rsid w:val="007E33DD"/>
    <w:rsid w:val="00816AA2"/>
    <w:rsid w:val="00817A42"/>
    <w:rsid w:val="008606F3"/>
    <w:rsid w:val="008648A8"/>
    <w:rsid w:val="008808CA"/>
    <w:rsid w:val="008B3FC9"/>
    <w:rsid w:val="008C11A6"/>
    <w:rsid w:val="008C7517"/>
    <w:rsid w:val="008C78A0"/>
    <w:rsid w:val="008D581E"/>
    <w:rsid w:val="008D5E3E"/>
    <w:rsid w:val="008D7113"/>
    <w:rsid w:val="008E7E0C"/>
    <w:rsid w:val="008F2DFA"/>
    <w:rsid w:val="009012B5"/>
    <w:rsid w:val="00922F0D"/>
    <w:rsid w:val="00926C5F"/>
    <w:rsid w:val="00931E55"/>
    <w:rsid w:val="00935AB4"/>
    <w:rsid w:val="00936179"/>
    <w:rsid w:val="0095394B"/>
    <w:rsid w:val="009542AB"/>
    <w:rsid w:val="00964C39"/>
    <w:rsid w:val="009709D5"/>
    <w:rsid w:val="00972851"/>
    <w:rsid w:val="009C617C"/>
    <w:rsid w:val="009D5ED6"/>
    <w:rsid w:val="009D7876"/>
    <w:rsid w:val="00A05858"/>
    <w:rsid w:val="00A063A9"/>
    <w:rsid w:val="00A401C6"/>
    <w:rsid w:val="00A63188"/>
    <w:rsid w:val="00A64B85"/>
    <w:rsid w:val="00AB5A62"/>
    <w:rsid w:val="00AD6AD1"/>
    <w:rsid w:val="00AF2CE5"/>
    <w:rsid w:val="00AF783D"/>
    <w:rsid w:val="00B02BE5"/>
    <w:rsid w:val="00B325BD"/>
    <w:rsid w:val="00B4126E"/>
    <w:rsid w:val="00B82E8C"/>
    <w:rsid w:val="00B84558"/>
    <w:rsid w:val="00B9395E"/>
    <w:rsid w:val="00BA096F"/>
    <w:rsid w:val="00BD143B"/>
    <w:rsid w:val="00BE3C3C"/>
    <w:rsid w:val="00BF3418"/>
    <w:rsid w:val="00C3048D"/>
    <w:rsid w:val="00C316DE"/>
    <w:rsid w:val="00C33E5F"/>
    <w:rsid w:val="00C35A66"/>
    <w:rsid w:val="00C46EF4"/>
    <w:rsid w:val="00C61217"/>
    <w:rsid w:val="00C648FF"/>
    <w:rsid w:val="00C67140"/>
    <w:rsid w:val="00C7161A"/>
    <w:rsid w:val="00C80156"/>
    <w:rsid w:val="00C80DD3"/>
    <w:rsid w:val="00C83169"/>
    <w:rsid w:val="00CB5FAF"/>
    <w:rsid w:val="00CC125C"/>
    <w:rsid w:val="00CC3CBB"/>
    <w:rsid w:val="00D20601"/>
    <w:rsid w:val="00D33DEC"/>
    <w:rsid w:val="00D431C7"/>
    <w:rsid w:val="00D44FE8"/>
    <w:rsid w:val="00D56340"/>
    <w:rsid w:val="00D617F6"/>
    <w:rsid w:val="00D71AE8"/>
    <w:rsid w:val="00D95F9D"/>
    <w:rsid w:val="00DA3F40"/>
    <w:rsid w:val="00DA63AB"/>
    <w:rsid w:val="00DB17C0"/>
    <w:rsid w:val="00DB4A49"/>
    <w:rsid w:val="00DE0952"/>
    <w:rsid w:val="00DE2965"/>
    <w:rsid w:val="00DF1712"/>
    <w:rsid w:val="00DF3719"/>
    <w:rsid w:val="00DF3CBC"/>
    <w:rsid w:val="00E11F5E"/>
    <w:rsid w:val="00E30C56"/>
    <w:rsid w:val="00E30FB9"/>
    <w:rsid w:val="00E34912"/>
    <w:rsid w:val="00E43926"/>
    <w:rsid w:val="00E64DAD"/>
    <w:rsid w:val="00E65DEE"/>
    <w:rsid w:val="00E8387C"/>
    <w:rsid w:val="00EA2C27"/>
    <w:rsid w:val="00EB6126"/>
    <w:rsid w:val="00EC76E3"/>
    <w:rsid w:val="00EF051E"/>
    <w:rsid w:val="00F134FD"/>
    <w:rsid w:val="00F56E7D"/>
    <w:rsid w:val="00F6022B"/>
    <w:rsid w:val="00F6721C"/>
    <w:rsid w:val="00F71E31"/>
    <w:rsid w:val="00F81F52"/>
    <w:rsid w:val="00FA4DE8"/>
    <w:rsid w:val="00FB2C7E"/>
    <w:rsid w:val="00FC2609"/>
    <w:rsid w:val="00FD3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ECE"/>
  <w15:docId w15:val="{7D949A4E-BE39-4AB5-A985-8FAF5F83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0D79"/>
    <w:pPr>
      <w:spacing w:line="25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4126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126E"/>
    <w:rPr>
      <w:rFonts w:ascii="Tahoma" w:eastAsia="Calibri" w:hAnsi="Tahoma" w:cs="Tahoma"/>
      <w:kern w:val="0"/>
      <w:sz w:val="16"/>
      <w:szCs w:val="16"/>
      <w14:ligatures w14:val="none"/>
    </w:rPr>
  </w:style>
  <w:style w:type="paragraph" w:styleId="Sraopastraipa">
    <w:name w:val="List Paragraph"/>
    <w:basedOn w:val="prastasis"/>
    <w:uiPriority w:val="34"/>
    <w:qFormat/>
    <w:rsid w:val="00273127"/>
    <w:pPr>
      <w:ind w:left="720"/>
      <w:contextualSpacing/>
    </w:pPr>
  </w:style>
  <w:style w:type="paragraph" w:styleId="Antrats">
    <w:name w:val="header"/>
    <w:aliases w:val="Char,Header Char,Diagrama"/>
    <w:basedOn w:val="prastasis"/>
    <w:link w:val="AntratsDiagrama"/>
    <w:rsid w:val="00E8387C"/>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AntratsDiagrama">
    <w:name w:val="Antraštės Diagrama"/>
    <w:aliases w:val="Char Diagrama,Header Char Diagrama,Diagrama Diagrama"/>
    <w:basedOn w:val="Numatytasispastraiposriftas"/>
    <w:link w:val="Antrats"/>
    <w:rsid w:val="00E8387C"/>
    <w:rPr>
      <w:rFonts w:ascii="Times New Roman" w:eastAsia="Times New Roman" w:hAnsi="Times New Roman" w:cs="Times New Roman"/>
      <w:kern w:val="0"/>
      <w:sz w:val="24"/>
      <w:szCs w:val="24"/>
      <w:lang w:val="en-GB"/>
      <w14:ligatures w14:val="none"/>
    </w:rPr>
  </w:style>
  <w:style w:type="table" w:styleId="Lentelstinklelis">
    <w:name w:val="Table Grid"/>
    <w:basedOn w:val="prastojilentel"/>
    <w:uiPriority w:val="39"/>
    <w:rsid w:val="00E838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9382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5E7AF1"/>
    <w:rPr>
      <w:b/>
      <w:bCs/>
    </w:rPr>
  </w:style>
  <w:style w:type="character" w:styleId="Emfaz">
    <w:name w:val="Emphasis"/>
    <w:basedOn w:val="Numatytasispastraiposriftas"/>
    <w:uiPriority w:val="20"/>
    <w:qFormat/>
    <w:rsid w:val="00DF3C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2652</Words>
  <Characters>1513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Stankevičienė</dc:creator>
  <cp:lastModifiedBy>Vilma Skilandienė</cp:lastModifiedBy>
  <cp:revision>2</cp:revision>
  <dcterms:created xsi:type="dcterms:W3CDTF">2026-06-01T13:35:00Z</dcterms:created>
  <dcterms:modified xsi:type="dcterms:W3CDTF">2026-06-01T13:35:00Z</dcterms:modified>
</cp:coreProperties>
</file>